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ORDINÆR GENERALFORSAMLING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Torsdag d. 24. februar 2022 kl. 19.03 i klubhuset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Dagsorden:</w:t>
      </w:r>
    </w:p>
    <w:p>
      <w:pPr>
        <w:pStyle w:val="Listeafsnit1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Valg af dirigent</w:t>
      </w:r>
    </w:p>
    <w:p>
      <w:pPr>
        <w:pStyle w:val="Listeafsnit1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Formandens beretning</w:t>
      </w:r>
    </w:p>
    <w:p>
      <w:pPr>
        <w:pStyle w:val="Listeafsnit1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Aflæggelse af regnskab</w:t>
      </w:r>
    </w:p>
    <w:p>
      <w:pPr>
        <w:pStyle w:val="Listeafsnit1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Godkendelse af indmeldelsesgebyr og kontingent – bilag 1</w:t>
      </w:r>
    </w:p>
    <w:p>
      <w:pPr>
        <w:pStyle w:val="Listeafsnit1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Godkendelse af budget </w:t>
      </w:r>
    </w:p>
    <w:p>
      <w:pPr>
        <w:pStyle w:val="Listeafsnit1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Behandling af evt. indkomne forslag.</w:t>
      </w:r>
    </w:p>
    <w:p>
      <w:pPr>
        <w:pStyle w:val="Listeafsnit1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Valg af formand og kasserer. </w:t>
      </w:r>
    </w:p>
    <w:p>
      <w:pPr>
        <w:pStyle w:val="Listeafsnit1"/>
        <w:spacing w:before="0" w:after="0"/>
        <w:ind w:left="1288" w:firstLine="6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På valg er:</w:t>
        <w:tab/>
        <w:t>Formand: Benny Olsen (villig til valg).</w:t>
      </w:r>
    </w:p>
    <w:p>
      <w:pPr>
        <w:pStyle w:val="Listeafsnit1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Valg af bestyrelsesmedlemmer </w:t>
      </w:r>
    </w:p>
    <w:p>
      <w:pPr>
        <w:pStyle w:val="Listeafsnit1"/>
        <w:spacing w:before="0" w:after="0"/>
        <w:ind w:left="1004" w:firstLine="1020"/>
        <w:contextualSpacing/>
        <w:rPr>
          <w:sz w:val="24"/>
          <w:szCs w:val="24"/>
        </w:rPr>
      </w:pPr>
      <w:r>
        <w:rPr>
          <w:sz w:val="24"/>
          <w:szCs w:val="24"/>
        </w:rPr>
        <w:t>På valg er:</w:t>
        <w:tab/>
        <w:t>Ulrik Marschall (villig til genvalg)</w:t>
      </w:r>
    </w:p>
    <w:p>
      <w:pPr>
        <w:pStyle w:val="Listeafsnit1"/>
        <w:spacing w:before="0" w:after="0"/>
        <w:ind w:left="2608" w:firstLine="1304"/>
        <w:contextualSpacing/>
        <w:rPr>
          <w:sz w:val="24"/>
          <w:szCs w:val="24"/>
        </w:rPr>
      </w:pPr>
      <w:r>
        <w:rPr>
          <w:sz w:val="24"/>
          <w:szCs w:val="24"/>
        </w:rPr>
        <w:t>Rene Kristensen (villig til genvalg)</w:t>
      </w:r>
    </w:p>
    <w:p>
      <w:pPr>
        <w:pStyle w:val="Listeafsnit1"/>
        <w:spacing w:before="0" w:after="0"/>
        <w:ind w:left="2608" w:firstLine="1304"/>
        <w:contextualSpacing/>
        <w:rPr>
          <w:b/>
          <w:b/>
          <w:sz w:val="24"/>
          <w:szCs w:val="24"/>
        </w:rPr>
      </w:pPr>
      <w:r>
        <w:rPr>
          <w:sz w:val="24"/>
          <w:szCs w:val="24"/>
        </w:rPr>
        <w:t>Lars Hallgren (villig til genvalg)</w:t>
      </w:r>
      <w:r>
        <w:rPr>
          <w:b/>
          <w:sz w:val="24"/>
          <w:szCs w:val="24"/>
        </w:rPr>
        <w:t xml:space="preserve"> </w:t>
      </w:r>
    </w:p>
    <w:p>
      <w:pPr>
        <w:pStyle w:val="Listeafsnit1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Valg af suppleant til bestyrelsen</w:t>
      </w:r>
    </w:p>
    <w:p>
      <w:pPr>
        <w:pStyle w:val="Listeafsnit1"/>
        <w:spacing w:before="0" w:after="0"/>
        <w:ind w:left="2024" w:hanging="0"/>
        <w:contextualSpacing/>
        <w:rPr>
          <w:sz w:val="24"/>
          <w:szCs w:val="24"/>
        </w:rPr>
      </w:pPr>
      <w:r>
        <w:rPr>
          <w:sz w:val="24"/>
          <w:szCs w:val="24"/>
        </w:rPr>
        <w:t>På valg er:</w:t>
        <w:tab/>
        <w:t>Daniel Larsen (villig til genvalg)</w:t>
      </w:r>
    </w:p>
    <w:p>
      <w:pPr>
        <w:pStyle w:val="Listeafsnit1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Valg af revisor</w:t>
      </w:r>
    </w:p>
    <w:p>
      <w:pPr>
        <w:pStyle w:val="Listeafsnit1"/>
        <w:spacing w:before="0" w:after="0"/>
        <w:ind w:left="2024" w:hanging="0"/>
        <w:contextualSpacing/>
        <w:rPr>
          <w:sz w:val="24"/>
          <w:szCs w:val="24"/>
        </w:rPr>
      </w:pPr>
      <w:r>
        <w:rPr>
          <w:sz w:val="24"/>
          <w:szCs w:val="24"/>
        </w:rPr>
        <w:t>På valg er:</w:t>
        <w:tab/>
        <w:t>Christian Dalmose Pedersen fra Deloitte (villig til genvalg)</w:t>
      </w:r>
    </w:p>
    <w:p>
      <w:pPr>
        <w:pStyle w:val="Listeafsnit1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Eventuelt</w:t>
      </w:r>
    </w:p>
    <w:p>
      <w:pPr>
        <w:pStyle w:val="Listeafsnit1"/>
        <w:spacing w:before="0" w:after="0"/>
        <w:ind w:left="2024" w:hanging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Efter generalforsamlingen byder bestyrelsen på dagens ret og en øl/vand.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Hvis man skal spise med, så skal man tilmelde sig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senest mandag d. 21. februar</w:t>
      </w:r>
      <w:r>
        <w:rPr>
          <w:sz w:val="24"/>
          <w:szCs w:val="24"/>
        </w:rPr>
        <w:t xml:space="preserve"> til Mads Harder på 2022 6903 eller b1903@b1903.dk</w:t>
      </w:r>
    </w:p>
    <w:p>
      <w:pPr>
        <w:pStyle w:val="Normal"/>
        <w:spacing w:before="0" w:after="0"/>
        <w:ind w:left="28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Der vil være adgang til generalforsamlingen for medlemmer, der er fyldt 18 år og som ikke er i restance med kontingent og som har været medlem i mindst 3 måneder før generalforsamlingsdagen. Desuden har trænere/ledere, der har været aktive i mindst 3 måneder før generalforsamlingen adgang og taleret, men ikke stemmeret!</w:t>
      </w:r>
    </w:p>
    <w:p>
      <w:pPr>
        <w:pStyle w:val="Normal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Hellerup d. 17. februar 2022</w:t>
      </w:r>
    </w:p>
    <w:p>
      <w:pPr>
        <w:pStyle w:val="Normal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Benny Olsen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Formand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0" w:top="720" w:footer="57" w:bottom="45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fod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hoved"/>
      <w:tabs>
        <w:tab w:val="clear" w:pos="9638"/>
        <w:tab w:val="center" w:pos="4819" w:leader="none"/>
        <w:tab w:val="right" w:pos="10773" w:leader="none"/>
      </w:tabs>
      <w:spacing w:before="120" w:after="0"/>
      <w:ind w:left="-737" w:hanging="0"/>
      <w:rPr/>
    </w:pPr>
    <w:r>
      <w:rPr/>
      <w:drawing>
        <wp:inline distT="0" distB="0" distL="0" distR="0">
          <wp:extent cx="8086725" cy="990600"/>
          <wp:effectExtent l="0" t="0" r="0" b="0"/>
          <wp:docPr id="1" name="Billed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8672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idehoved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2024" w:hanging="360"/>
      </w:pPr>
    </w:lvl>
    <w:lvl w:ilvl="1">
      <w:start w:val="1"/>
      <w:numFmt w:val="lowerLetter"/>
      <w:lvlText w:val="%2."/>
      <w:lvlJc w:val="left"/>
      <w:pPr>
        <w:ind w:left="2744" w:hanging="360"/>
      </w:pPr>
    </w:lvl>
    <w:lvl w:ilvl="2">
      <w:start w:val="1"/>
      <w:numFmt w:val="lowerRoman"/>
      <w:lvlText w:val="%3."/>
      <w:lvlJc w:val="right"/>
      <w:pPr>
        <w:ind w:left="3464" w:hanging="180"/>
      </w:pPr>
    </w:lvl>
    <w:lvl w:ilvl="3">
      <w:start w:val="1"/>
      <w:numFmt w:val="decimal"/>
      <w:lvlText w:val="%4."/>
      <w:lvlJc w:val="left"/>
      <w:pPr>
        <w:ind w:left="4184" w:hanging="360"/>
      </w:pPr>
    </w:lvl>
    <w:lvl w:ilvl="4">
      <w:start w:val="1"/>
      <w:numFmt w:val="lowerLetter"/>
      <w:lvlText w:val="%5."/>
      <w:lvlJc w:val="left"/>
      <w:pPr>
        <w:ind w:left="4904" w:hanging="360"/>
      </w:pPr>
    </w:lvl>
    <w:lvl w:ilvl="5">
      <w:start w:val="1"/>
      <w:numFmt w:val="lowerRoman"/>
      <w:lvlText w:val="%6."/>
      <w:lvlJc w:val="right"/>
      <w:pPr>
        <w:ind w:left="5624" w:hanging="180"/>
      </w:pPr>
    </w:lvl>
    <w:lvl w:ilvl="6">
      <w:start w:val="1"/>
      <w:numFmt w:val="decimal"/>
      <w:lvlText w:val="%7."/>
      <w:lvlJc w:val="left"/>
      <w:pPr>
        <w:ind w:left="6344" w:hanging="360"/>
      </w:pPr>
    </w:lvl>
    <w:lvl w:ilvl="7">
      <w:start w:val="1"/>
      <w:numFmt w:val="lowerLetter"/>
      <w:lvlText w:val="%8."/>
      <w:lvlJc w:val="left"/>
      <w:pPr>
        <w:ind w:left="7064" w:hanging="360"/>
      </w:pPr>
    </w:lvl>
    <w:lvl w:ilvl="8">
      <w:start w:val="1"/>
      <w:numFmt w:val="lowerRoman"/>
      <w:lvlText w:val="%9."/>
      <w:lvlJc w:val="right"/>
      <w:pPr>
        <w:ind w:left="778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706a5f"/>
    <w:rPr>
      <w:color w:val="0000FF" w:themeColor="hyperlink"/>
      <w:u w:val="single"/>
    </w:rPr>
  </w:style>
  <w:style w:type="character" w:styleId="SidehovedTegn" w:customStyle="1">
    <w:name w:val="Sidehoved Tegn"/>
    <w:basedOn w:val="DefaultParagraphFont"/>
    <w:link w:val="Sidehoved"/>
    <w:uiPriority w:val="99"/>
    <w:qFormat/>
    <w:rsid w:val="00501f8b"/>
    <w:rPr/>
  </w:style>
  <w:style w:type="character" w:styleId="SidefodTegn" w:customStyle="1">
    <w:name w:val="Sidefod Tegn"/>
    <w:basedOn w:val="DefaultParagraphFont"/>
    <w:link w:val="Sidefod"/>
    <w:uiPriority w:val="99"/>
    <w:qFormat/>
    <w:rsid w:val="00501f8b"/>
    <w:rPr/>
  </w:style>
  <w:style w:type="character" w:styleId="MarkeringsbobletekstTegn" w:customStyle="1">
    <w:name w:val="Markeringsbobletekst Tegn"/>
    <w:basedOn w:val="DefaultParagraphFont"/>
    <w:link w:val="Markeringsbobletekst"/>
    <w:uiPriority w:val="99"/>
    <w:semiHidden/>
    <w:qFormat/>
    <w:rsid w:val="00db57f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339cd"/>
    <w:pPr>
      <w:spacing w:before="0" w:after="200"/>
      <w:ind w:left="720" w:hanging="0"/>
      <w:contextualSpacing/>
    </w:pPr>
    <w:rPr/>
  </w:style>
  <w:style w:type="paragraph" w:styleId="Sidehoved">
    <w:name w:val="Header"/>
    <w:basedOn w:val="Normal"/>
    <w:link w:val="SidehovedTegn"/>
    <w:uiPriority w:val="99"/>
    <w:unhideWhenUsed/>
    <w:rsid w:val="00501f8b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idefod">
    <w:name w:val="Footer"/>
    <w:basedOn w:val="Normal"/>
    <w:link w:val="SidefodTegn"/>
    <w:uiPriority w:val="99"/>
    <w:unhideWhenUsed/>
    <w:rsid w:val="00501f8b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db57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eafsnit1" w:customStyle="1">
    <w:name w:val="Listeafsnit1"/>
    <w:basedOn w:val="Normal"/>
    <w:uiPriority w:val="34"/>
    <w:qFormat/>
    <w:rsid w:val="00290f73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LibreOffice/6.1.3.2$Windows_X86_64 LibreOffice_project/86daf60bf00efa86ad547e59e09d6bb77c699acb</Application>
  <Pages>1</Pages>
  <Words>201</Words>
  <Characters>1079</Characters>
  <CharactersWithSpaces>1249</CharactersWithSpaces>
  <Paragraphs>27</Paragraphs>
  <Company>NETS Holding A/S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2022-02-17T13:46:00Z</dcterms:created>
  <dc:creator>Ulrik Marschall</dc:creator>
  <dc:description/>
  <dc:language>da-DK</dc:language>
  <cp:lastModifiedBy/>
  <cp:lastPrinted>2014-02-05T12:16:00Z</cp:lastPrinted>
  <dcterms:modified xsi:type="dcterms:W3CDTF">2022-02-18T15:13:39Z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NETS Holding A/S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OfficeInstanceGUID">
    <vt:lpwstr>{C27A43CB-028A-4C06-8219-020D9AB63731}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